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05">
        <w:rPr>
          <w:rFonts w:ascii="Times New Roman" w:hAnsi="Times New Roman" w:cs="Times New Roman"/>
          <w:sz w:val="28"/>
          <w:szCs w:val="28"/>
        </w:rPr>
        <w:t>Показатели деятельности муниципальной системы образования</w:t>
      </w:r>
    </w:p>
    <w:p w:rsidR="009216D7" w:rsidRPr="00E22105" w:rsidRDefault="00996BE4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AD05AA" w:rsidRPr="00E221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24A0">
        <w:rPr>
          <w:rFonts w:ascii="Times New Roman" w:hAnsi="Times New Roman" w:cs="Times New Roman"/>
          <w:sz w:val="28"/>
          <w:szCs w:val="28"/>
        </w:rPr>
        <w:t>2</w:t>
      </w:r>
      <w:r w:rsidR="00AD05AA" w:rsidRPr="00E221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31" w:type="dxa"/>
        <w:tblLayout w:type="fixed"/>
        <w:tblLook w:val="04A0"/>
      </w:tblPr>
      <w:tblGrid>
        <w:gridCol w:w="530"/>
        <w:gridCol w:w="6700"/>
        <w:gridCol w:w="851"/>
        <w:gridCol w:w="850"/>
        <w:gridCol w:w="992"/>
        <w:gridCol w:w="851"/>
      </w:tblGrid>
      <w:tr w:rsidR="007D27F3" w:rsidRPr="00E22105" w:rsidTr="007D27F3">
        <w:trPr>
          <w:trHeight w:val="413"/>
        </w:trPr>
        <w:tc>
          <w:tcPr>
            <w:tcW w:w="530" w:type="dxa"/>
            <w:vMerge w:val="restart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00" w:type="dxa"/>
            <w:vMerge w:val="restart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  <w:gridSpan w:val="2"/>
          </w:tcPr>
          <w:p w:rsidR="007D27F3" w:rsidRPr="00E22105" w:rsidRDefault="007D27F3" w:rsidP="0099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D27F3" w:rsidRPr="00E22105" w:rsidRDefault="007D27F3" w:rsidP="0099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7D27F3" w:rsidRPr="00E22105" w:rsidTr="007D27F3">
        <w:trPr>
          <w:trHeight w:val="412"/>
        </w:trPr>
        <w:tc>
          <w:tcPr>
            <w:tcW w:w="530" w:type="dxa"/>
            <w:vMerge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vMerge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от 2 месяцев до 1 года, нуждающихся в местах в муниципальных дошкольных учреждениях (в общем количестве поставленных на учет по предоставлению места в ДОУ)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общеобразовательных учреждений, обучающихся по ФГОС, в общем количестве учащихся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7D27F3" w:rsidRDefault="00624E01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Удельный вес общеобразовательных организаций, соответствующих требованиям федеральных государственных образовательных стандартов, от общего числа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624E01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D27F3" w:rsidRDefault="00624E01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общеобразовательных учреждений, охваченных горячим питанием, в общем количестве учащихся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D27F3" w:rsidRDefault="00624E01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от общей численности детей в возрасте 5-18 лет)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7D27F3" w:rsidRDefault="00624E01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направленностей дополнительных общеразвивающих программы реализуемых в образовательных организациях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27F3" w:rsidRDefault="00624E01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организованного отдыха, оздоровления, в общей численности детей РМР в возрасте 6-18 лет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D27F3" w:rsidRDefault="00624E01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учреждений, имеющих условия доступной среды, в общем числе ОУ</w:t>
            </w:r>
          </w:p>
        </w:tc>
        <w:tc>
          <w:tcPr>
            <w:tcW w:w="851" w:type="dxa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D27F3" w:rsidRDefault="00F046A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независимой процедуре оценки качества образования</w:t>
            </w:r>
          </w:p>
        </w:tc>
        <w:tc>
          <w:tcPr>
            <w:tcW w:w="851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учреждений, выполнивших муниципальные задания, в общем числе муниципальных учреждений</w:t>
            </w:r>
          </w:p>
        </w:tc>
        <w:tc>
          <w:tcPr>
            <w:tcW w:w="851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услуг в сфере дошкольного образования</w:t>
            </w:r>
          </w:p>
        </w:tc>
        <w:tc>
          <w:tcPr>
            <w:tcW w:w="851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услуг в сфере начального, основного, среднего общего образования</w:t>
            </w:r>
          </w:p>
        </w:tc>
        <w:tc>
          <w:tcPr>
            <w:tcW w:w="851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потребителей качеством услуг в сфере </w:t>
            </w: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851" w:type="dxa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КПК (не реже 1 раза в 3 года), переподготовку, в общем количестве педагогов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F046A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КПК по программам дополнительного образования для детей и взрослых, в общем количестве педагогов дополнительного образования (от плана).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1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1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27F3" w:rsidRDefault="00F046A3" w:rsidP="001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педагогов сельских школ, принявших участие в муниципальных и региональных семинарах, в общем количестве педагогов сельских школ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D27F3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интеллектуальной и творческой направленности разного уровня</w:t>
            </w:r>
          </w:p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-школьного</w:t>
            </w:r>
          </w:p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-муниципального</w:t>
            </w:r>
          </w:p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-регионального</w:t>
            </w:r>
          </w:p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-всероссийского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4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4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4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775F4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75F4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75F4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всероссийских, международных олимпиад, конкурсов, фестивалей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27F3" w:rsidRDefault="006775F4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участия обучающихся в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, региональном  этапах ВОШ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D27F3" w:rsidRDefault="006775F4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 Всероссийской олимпиады школьников, выполнявших работы по единым заданиям повышенной сложности (с 7 по 11 классы)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D27F3" w:rsidRDefault="006775F4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пособиями.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занимающихся в кружках, организованных на базе общеобразовательных организаций, от общей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7D27F3" w:rsidRDefault="006775F4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Доля детей и молодежи от 7 до 30 лет, участвующих в мероприятиях по патриотическому воспитанию, в общей численности детей и молодежи области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D27F3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Доля молодежи от 16 до 18 лет, участвующих в мероприятиях по допризывной подготовке к военной службе, в общей численности молодежи Ртищевского муниципального района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D27F3" w:rsidRDefault="006775F4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AD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D27F3" w:rsidRDefault="00BA2DC0" w:rsidP="00AD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от общей их численности</w:t>
            </w:r>
            <w:proofErr w:type="gramEnd"/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BA2DC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области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BA2DC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rPr>
          <w:trHeight w:val="1932"/>
        </w:trPr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муниципальных:</w:t>
            </w:r>
          </w:p>
          <w:p w:rsidR="007D27F3" w:rsidRPr="00E22105" w:rsidRDefault="007D27F3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образовательных организаций общего образования к среднемесячному доходу от трудовой деятельности в области;</w:t>
            </w:r>
          </w:p>
          <w:p w:rsidR="007D27F3" w:rsidRPr="00E22105" w:rsidRDefault="007D27F3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организаций дополнительного образования детей к среднемесячной заработной плате учителей по области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27F3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27F3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3" w:rsidRPr="00E22105" w:rsidRDefault="007D27F3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BA2DC0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rPr>
          <w:trHeight w:val="1932"/>
        </w:trPr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BA2DC0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РФ, за 20</w:t>
            </w:r>
            <w:r w:rsidR="00BA2DC0">
              <w:rPr>
                <w:rFonts w:ascii="Times New Roman" w:hAnsi="Times New Roman" w:cs="Times New Roman"/>
              </w:rPr>
              <w:t>21</w:t>
            </w:r>
            <w:r w:rsidRPr="00E22105">
              <w:rPr>
                <w:rFonts w:ascii="Times New Roman" w:hAnsi="Times New Roman" w:cs="Times New Roman"/>
              </w:rPr>
              <w:t xml:space="preserve"> год к фактической средней заработной плате работников муниципальных учреждений за 20</w:t>
            </w:r>
            <w:r w:rsidR="00BA2DC0">
              <w:rPr>
                <w:rFonts w:ascii="Times New Roman" w:hAnsi="Times New Roman" w:cs="Times New Roman"/>
              </w:rPr>
              <w:t>20</w:t>
            </w:r>
            <w:r w:rsidRPr="00E221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27F3" w:rsidRDefault="00BA2DC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7D27F3" w:rsidRDefault="00BA2DC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состоящих на учете в ГПДН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D27F3" w:rsidRDefault="006324A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официальных сайтов образовательных организаций в сети «Интернет» соответствующих требованиям действующего законодательства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6324A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исполнение муниципальной услуги в электронном виде («АИС Зачисление в ОО», ведение электронного дневника, журнала)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6324A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программы (планы) внутренней оценки качества образования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D27F3" w:rsidRDefault="006324A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общеобразовательных организаций, выполняющих </w:t>
            </w:r>
            <w:r w:rsidRPr="00E2210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«Дорожную карту» по заполнению ФИС ФРДО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6324A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F3" w:rsidRPr="00E22105" w:rsidTr="007D27F3">
        <w:tc>
          <w:tcPr>
            <w:tcW w:w="530" w:type="dxa"/>
          </w:tcPr>
          <w:p w:rsidR="007D27F3" w:rsidRPr="00E22105" w:rsidRDefault="007D27F3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00" w:type="dxa"/>
            <w:vAlign w:val="center"/>
          </w:tcPr>
          <w:p w:rsidR="007D27F3" w:rsidRPr="00E22105" w:rsidRDefault="007D27F3" w:rsidP="00D13694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22105">
              <w:rPr>
                <w:rFonts w:ascii="Times New Roman" w:hAnsi="Times New Roman" w:cs="Times New Roman"/>
                <w:b w:val="0"/>
                <w:color w:val="auto"/>
              </w:rPr>
              <w:t>Доля транспортных сре</w:t>
            </w:r>
            <w:proofErr w:type="gramStart"/>
            <w:r w:rsidRPr="00E22105">
              <w:rPr>
                <w:rFonts w:ascii="Times New Roman" w:hAnsi="Times New Roman" w:cs="Times New Roman"/>
                <w:b w:val="0"/>
                <w:color w:val="auto"/>
              </w:rPr>
              <w:t>дств дл</w:t>
            </w:r>
            <w:proofErr w:type="gramEnd"/>
            <w:r w:rsidRPr="00E22105">
              <w:rPr>
                <w:rFonts w:ascii="Times New Roman" w:hAnsi="Times New Roman" w:cs="Times New Roman"/>
                <w:b w:val="0"/>
                <w:color w:val="auto"/>
              </w:rPr>
              <w:t>я перевозки обучающихся, соответствующих требованиям ГОСТа 33552-2015 «Автобусы для перевозки детей. Технические требования и методы испытаний»</w:t>
            </w:r>
          </w:p>
        </w:tc>
        <w:tc>
          <w:tcPr>
            <w:tcW w:w="851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D27F3" w:rsidRPr="00E22105" w:rsidRDefault="007D27F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7F3" w:rsidRDefault="006324A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05AA" w:rsidRPr="00AD05AA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5AA" w:rsidRPr="00AD05AA" w:rsidSect="00AE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05AA"/>
    <w:rsid w:val="00025E41"/>
    <w:rsid w:val="0006588F"/>
    <w:rsid w:val="0010642A"/>
    <w:rsid w:val="001A2BA0"/>
    <w:rsid w:val="002C2B06"/>
    <w:rsid w:val="003919B6"/>
    <w:rsid w:val="004C56A5"/>
    <w:rsid w:val="004E7051"/>
    <w:rsid w:val="00500DAF"/>
    <w:rsid w:val="00603ED5"/>
    <w:rsid w:val="00624E01"/>
    <w:rsid w:val="006324A0"/>
    <w:rsid w:val="00633199"/>
    <w:rsid w:val="006775F4"/>
    <w:rsid w:val="006E0618"/>
    <w:rsid w:val="007D27F3"/>
    <w:rsid w:val="007D51AB"/>
    <w:rsid w:val="009216D7"/>
    <w:rsid w:val="00957AD7"/>
    <w:rsid w:val="00996BE4"/>
    <w:rsid w:val="00AD05AA"/>
    <w:rsid w:val="00AD7903"/>
    <w:rsid w:val="00AE1A8E"/>
    <w:rsid w:val="00B52273"/>
    <w:rsid w:val="00B62800"/>
    <w:rsid w:val="00BA2DC0"/>
    <w:rsid w:val="00CC05F0"/>
    <w:rsid w:val="00CD0146"/>
    <w:rsid w:val="00D87468"/>
    <w:rsid w:val="00E22105"/>
    <w:rsid w:val="00EF134F"/>
    <w:rsid w:val="00F0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1"/>
  </w:style>
  <w:style w:type="paragraph" w:styleId="1">
    <w:name w:val="heading 1"/>
    <w:basedOn w:val="a"/>
    <w:next w:val="a"/>
    <w:link w:val="10"/>
    <w:uiPriority w:val="99"/>
    <w:qFormat/>
    <w:rsid w:val="00AD05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5A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3">
    <w:name w:val="Table Grid"/>
    <w:basedOn w:val="a1"/>
    <w:uiPriority w:val="39"/>
    <w:rsid w:val="00AD0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D0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5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5A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3">
    <w:name w:val="Table Grid"/>
    <w:basedOn w:val="a1"/>
    <w:uiPriority w:val="39"/>
    <w:rsid w:val="00AD0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D0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2018-07-05T05:14:00Z</cp:lastPrinted>
  <dcterms:created xsi:type="dcterms:W3CDTF">2019-08-05T13:06:00Z</dcterms:created>
  <dcterms:modified xsi:type="dcterms:W3CDTF">2021-08-19T09:42:00Z</dcterms:modified>
</cp:coreProperties>
</file>